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F8" w:rsidRDefault="00D170F8">
      <w:pPr>
        <w:pStyle w:val="ConsPlusNormal"/>
        <w:ind w:firstLine="540"/>
        <w:jc w:val="both"/>
      </w:pPr>
      <w:bookmarkStart w:id="0" w:name="_GoBack"/>
      <w:bookmarkEnd w:id="0"/>
    </w:p>
    <w:p w:rsidR="00D170F8" w:rsidRDefault="00D170F8">
      <w:pPr>
        <w:pStyle w:val="ConsPlusNormal"/>
        <w:ind w:firstLine="540"/>
        <w:jc w:val="both"/>
      </w:pPr>
    </w:p>
    <w:p w:rsidR="00D170F8" w:rsidRDefault="00D170F8">
      <w:pPr>
        <w:pStyle w:val="ConsPlusNormal"/>
        <w:jc w:val="right"/>
        <w:outlineLvl w:val="1"/>
      </w:pPr>
      <w:r>
        <w:t>Приложение</w:t>
      </w:r>
    </w:p>
    <w:p w:rsidR="00D170F8" w:rsidRDefault="00D170F8">
      <w:pPr>
        <w:pStyle w:val="ConsPlusNormal"/>
        <w:ind w:firstLine="540"/>
        <w:jc w:val="both"/>
      </w:pPr>
    </w:p>
    <w:p w:rsidR="00D170F8" w:rsidRDefault="00D170F8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D170F8" w:rsidRDefault="00D170F8">
      <w:pPr>
        <w:pStyle w:val="ConsPlusNonformat"/>
        <w:jc w:val="both"/>
      </w:pPr>
      <w:r>
        <w:t xml:space="preserve">                                           (наименование налогового органа)</w:t>
      </w:r>
    </w:p>
    <w:p w:rsidR="00D170F8" w:rsidRDefault="00D170F8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D170F8" w:rsidRDefault="00D170F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(наименование, Ф.И.О.</w:t>
      </w:r>
      <w:proofErr w:type="gramEnd"/>
    </w:p>
    <w:p w:rsidR="00D170F8" w:rsidRDefault="00D170F8">
      <w:pPr>
        <w:pStyle w:val="ConsPlusNonformat"/>
        <w:jc w:val="both"/>
      </w:pPr>
      <w:r>
        <w:t xml:space="preserve">                                                  налогоплательщика)</w:t>
      </w:r>
    </w:p>
    <w:p w:rsidR="00D170F8" w:rsidRDefault="00D170F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170F8" w:rsidRDefault="00D170F8">
      <w:pPr>
        <w:pStyle w:val="ConsPlusNonformat"/>
        <w:jc w:val="both"/>
      </w:pPr>
      <w:r>
        <w:t xml:space="preserve">                                             (ИНН/КПП налогоплательщика)</w:t>
      </w:r>
    </w:p>
    <w:p w:rsidR="00D170F8" w:rsidRDefault="00D170F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170F8" w:rsidRDefault="00D170F8">
      <w:pPr>
        <w:pStyle w:val="ConsPlusNonformat"/>
        <w:jc w:val="both"/>
      </w:pPr>
      <w:r>
        <w:t xml:space="preserve">                                           (адрес налогоплательщика, тел.)</w:t>
      </w:r>
    </w:p>
    <w:p w:rsidR="00D170F8" w:rsidRDefault="00D170F8">
      <w:pPr>
        <w:pStyle w:val="ConsPlusNonformat"/>
        <w:jc w:val="both"/>
      </w:pPr>
    </w:p>
    <w:p w:rsidR="00D170F8" w:rsidRDefault="00D170F8">
      <w:pPr>
        <w:pStyle w:val="ConsPlusNonformat"/>
        <w:jc w:val="both"/>
      </w:pPr>
      <w:bookmarkStart w:id="1" w:name="P57"/>
      <w:bookmarkEnd w:id="1"/>
      <w:r>
        <w:t xml:space="preserve">                                УВЕДОМЛЕНИЕ</w:t>
      </w:r>
    </w:p>
    <w:p w:rsidR="00D170F8" w:rsidRDefault="00D170F8">
      <w:pPr>
        <w:pStyle w:val="ConsPlusNonformat"/>
        <w:jc w:val="both"/>
      </w:pPr>
      <w:r>
        <w:t xml:space="preserve">    ОБ ИСПОЛЬЗОВАНИИ ОРГАНИЗАЦИЯМИ И ИНДИВИДУАЛЬНЫМИ ПРЕДПРИНИМАТЕЛЯМИ,</w:t>
      </w:r>
    </w:p>
    <w:p w:rsidR="00D170F8" w:rsidRDefault="00D170F8">
      <w:pPr>
        <w:pStyle w:val="ConsPlusNonformat"/>
        <w:jc w:val="both"/>
      </w:pPr>
      <w:r>
        <w:t xml:space="preserve">       </w:t>
      </w:r>
      <w:proofErr w:type="gramStart"/>
      <w:r>
        <w:t>ПРИМЕНЯЮЩИМИ</w:t>
      </w:r>
      <w:proofErr w:type="gramEnd"/>
      <w:r>
        <w:t xml:space="preserve"> СИСТЕМУ НАЛОГООБЛОЖЕНИЯ ДЛЯ СЕЛЬСКОХОЗЯЙСТВЕННЫХ</w:t>
      </w:r>
    </w:p>
    <w:p w:rsidR="00D170F8" w:rsidRDefault="00D170F8">
      <w:pPr>
        <w:pStyle w:val="ConsPlusNonformat"/>
        <w:jc w:val="both"/>
      </w:pPr>
      <w:r>
        <w:t xml:space="preserve">      ТОВАРОПРОИЗВОДИТЕЛЕЙ (ЕДИНЫЙ СЕЛЬСКОХОЗЯЙСТВЕННЫЙ НАЛОГ), ПРАВА</w:t>
      </w:r>
    </w:p>
    <w:p w:rsidR="00D170F8" w:rsidRDefault="00D170F8">
      <w:pPr>
        <w:pStyle w:val="ConsPlusNonformat"/>
        <w:jc w:val="both"/>
      </w:pPr>
      <w:r>
        <w:t xml:space="preserve">       НА ОСВОБОЖДЕНИЕ ОТ ИСПОЛНЕНИЯ ОБЯЗАННОСТЕЙ НАЛОГОПЛАТЕЛЬЩИКА,</w:t>
      </w:r>
    </w:p>
    <w:p w:rsidR="00D170F8" w:rsidRDefault="00D170F8">
      <w:pPr>
        <w:pStyle w:val="ConsPlusNonformat"/>
        <w:jc w:val="both"/>
      </w:pPr>
      <w:r>
        <w:t xml:space="preserve">     </w:t>
      </w:r>
      <w:proofErr w:type="gramStart"/>
      <w:r>
        <w:t>СВЯЗАННЫХ</w:t>
      </w:r>
      <w:proofErr w:type="gramEnd"/>
      <w:r>
        <w:t xml:space="preserve"> С ИСЧИСЛЕНИЕМ И УПЛАТОЙ НАЛОГА НА ДОБАВЛЕННУЮ СТОИМОСТЬ</w:t>
      </w:r>
    </w:p>
    <w:p w:rsidR="00D170F8" w:rsidRDefault="00D170F8">
      <w:pPr>
        <w:pStyle w:val="ConsPlusNonformat"/>
        <w:jc w:val="both"/>
      </w:pPr>
    </w:p>
    <w:p w:rsidR="00D170F8" w:rsidRDefault="00D170F8">
      <w:pPr>
        <w:pStyle w:val="ConsPlusNonformat"/>
        <w:jc w:val="both"/>
      </w:pPr>
      <w:r>
        <w:t xml:space="preserve">    В  соответствии с </w:t>
      </w:r>
      <w:hyperlink r:id="rId5" w:history="1">
        <w:r>
          <w:rPr>
            <w:color w:val="0000FF"/>
          </w:rPr>
          <w:t>абзацем вторым пункта 1 статьи 145</w:t>
        </w:r>
      </w:hyperlink>
      <w:r>
        <w:t xml:space="preserve"> Налогового кодекса</w:t>
      </w:r>
    </w:p>
    <w:p w:rsidR="00D170F8" w:rsidRDefault="00D170F8">
      <w:pPr>
        <w:pStyle w:val="ConsPlusNonformat"/>
        <w:jc w:val="both"/>
      </w:pPr>
      <w:r>
        <w:t xml:space="preserve">Российской  Федерации  уведомляю  об использовании права на освобождение </w:t>
      </w:r>
      <w:proofErr w:type="gramStart"/>
      <w:r>
        <w:t>от</w:t>
      </w:r>
      <w:proofErr w:type="gramEnd"/>
    </w:p>
    <w:p w:rsidR="00D170F8" w:rsidRDefault="00D170F8">
      <w:pPr>
        <w:pStyle w:val="ConsPlusNonformat"/>
        <w:jc w:val="both"/>
      </w:pPr>
      <w:r>
        <w:t>исполнения   обязанностей  налогоплательщика,  связанных  с  исчислением  и</w:t>
      </w:r>
    </w:p>
    <w:p w:rsidR="00D170F8" w:rsidRDefault="00D170F8">
      <w:pPr>
        <w:pStyle w:val="ConsPlusNonformat"/>
        <w:jc w:val="both"/>
      </w:pPr>
      <w:r>
        <w:t>уплатой налога на добавленную стоимость ___________________________________</w:t>
      </w:r>
    </w:p>
    <w:p w:rsidR="00D170F8" w:rsidRDefault="00D170F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(наименование, Ф.И.О. </w:t>
      </w:r>
      <w:hyperlink w:anchor="P101" w:history="1">
        <w:r>
          <w:rPr>
            <w:color w:val="0000FF"/>
          </w:rPr>
          <w:t>&lt;1&gt;</w:t>
        </w:r>
      </w:hyperlink>
      <w:proofErr w:type="gramEnd"/>
    </w:p>
    <w:p w:rsidR="00D170F8" w:rsidRDefault="00D170F8">
      <w:pPr>
        <w:pStyle w:val="ConsPlusNonformat"/>
        <w:jc w:val="both"/>
      </w:pPr>
      <w:r>
        <w:t xml:space="preserve">                                          налогоплательщика - заявителя)</w:t>
      </w:r>
    </w:p>
    <w:p w:rsidR="00D170F8" w:rsidRDefault="00D170F8">
      <w:pPr>
        <w:pStyle w:val="ConsPlusNonformat"/>
        <w:jc w:val="both"/>
      </w:pPr>
      <w:r>
        <w:t>начиная с ___________________.</w:t>
      </w:r>
    </w:p>
    <w:p w:rsidR="00D170F8" w:rsidRDefault="00D170F8">
      <w:pPr>
        <w:pStyle w:val="ConsPlusNonformat"/>
        <w:jc w:val="both"/>
      </w:pPr>
      <w:r>
        <w:t xml:space="preserve">          (число, месяц, год)</w:t>
      </w:r>
    </w:p>
    <w:p w:rsidR="00D170F8" w:rsidRDefault="00D170F8">
      <w:pPr>
        <w:pStyle w:val="ConsPlusNonformat"/>
        <w:jc w:val="both"/>
      </w:pPr>
    </w:p>
    <w:p w:rsidR="00D170F8" w:rsidRDefault="00D170F8">
      <w:pPr>
        <w:pStyle w:val="ConsPlusNonformat"/>
        <w:jc w:val="both"/>
      </w:pPr>
      <w:r>
        <w:t xml:space="preserve">    За  предшествующий  налоговый  период  по </w:t>
      </w:r>
      <w:proofErr w:type="gramStart"/>
      <w:r>
        <w:t>единому</w:t>
      </w:r>
      <w:proofErr w:type="gramEnd"/>
      <w:r>
        <w:t xml:space="preserve"> сельскохозяйственному</w:t>
      </w:r>
    </w:p>
    <w:p w:rsidR="00D170F8" w:rsidRDefault="00D170F8">
      <w:pPr>
        <w:pStyle w:val="ConsPlusNonformat"/>
        <w:jc w:val="both"/>
      </w:pPr>
      <w:r>
        <w:t xml:space="preserve">налогу  сумма  дохода, полученного от реализации товаров (работ, услуг) </w:t>
      </w:r>
      <w:proofErr w:type="gramStart"/>
      <w:r>
        <w:t>при</w:t>
      </w:r>
      <w:proofErr w:type="gramEnd"/>
    </w:p>
    <w:p w:rsidR="00D170F8" w:rsidRDefault="00D170F8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видов  предпринимательской деятельности, в отношении которых</w:t>
      </w:r>
    </w:p>
    <w:p w:rsidR="00D170F8" w:rsidRDefault="00D170F8">
      <w:pPr>
        <w:pStyle w:val="ConsPlusNonformat"/>
        <w:jc w:val="both"/>
      </w:pPr>
      <w:r>
        <w:t xml:space="preserve">применяется     система     налогообложения     для    </w:t>
      </w:r>
      <w:proofErr w:type="gramStart"/>
      <w:r>
        <w:t>сельскохозяйственных</w:t>
      </w:r>
      <w:proofErr w:type="gramEnd"/>
    </w:p>
    <w:p w:rsidR="00D170F8" w:rsidRDefault="00D170F8">
      <w:pPr>
        <w:pStyle w:val="ConsPlusNonformat"/>
        <w:jc w:val="both"/>
      </w:pPr>
      <w:r>
        <w:t>товаропроизводителей  (единый сельскохозяйственный налог), без учета налога</w:t>
      </w:r>
    </w:p>
    <w:p w:rsidR="00D170F8" w:rsidRDefault="00D170F8">
      <w:pPr>
        <w:pStyle w:val="ConsPlusNonformat"/>
        <w:jc w:val="both"/>
      </w:pPr>
      <w:r>
        <w:t>на добавленную стоимость составила в совокупности ________ тыс. рублей &lt;*&gt;.</w:t>
      </w:r>
    </w:p>
    <w:p w:rsidR="00D170F8" w:rsidRDefault="00D170F8">
      <w:pPr>
        <w:pStyle w:val="ConsPlusNonformat"/>
        <w:jc w:val="both"/>
      </w:pPr>
      <w:r>
        <w:t xml:space="preserve">    --------------------------------</w:t>
      </w:r>
    </w:p>
    <w:p w:rsidR="00D170F8" w:rsidRDefault="00D170F8">
      <w:pPr>
        <w:pStyle w:val="ConsPlusNonformat"/>
        <w:jc w:val="both"/>
      </w:pPr>
      <w:r>
        <w:t xml:space="preserve">    &lt;*&gt;  Не  заполняется организациями и индивидуальными предпринимателями,</w:t>
      </w:r>
    </w:p>
    <w:p w:rsidR="00D170F8" w:rsidRDefault="00D170F8">
      <w:pPr>
        <w:pStyle w:val="ConsPlusNonformat"/>
        <w:jc w:val="both"/>
      </w:pPr>
      <w:proofErr w:type="gramStart"/>
      <w:r>
        <w:t>применяющими</w:t>
      </w:r>
      <w:proofErr w:type="gramEnd"/>
      <w:r>
        <w:t xml:space="preserve">     систему     налогообложения    для    сельскохозяйственных</w:t>
      </w:r>
    </w:p>
    <w:p w:rsidR="00D170F8" w:rsidRDefault="00D170F8">
      <w:pPr>
        <w:pStyle w:val="ConsPlusNonformat"/>
        <w:jc w:val="both"/>
      </w:pPr>
      <w:r>
        <w:t>товаропроизводителей  (единый сельскохозяйственный налог), при условии, что</w:t>
      </w:r>
    </w:p>
    <w:p w:rsidR="00D170F8" w:rsidRDefault="00D170F8">
      <w:pPr>
        <w:pStyle w:val="ConsPlusNonformat"/>
        <w:jc w:val="both"/>
      </w:pPr>
      <w:r>
        <w:t>указанные  лица  переходят на уплату единого сельскохозяйственного налога и</w:t>
      </w:r>
    </w:p>
    <w:p w:rsidR="00D170F8" w:rsidRDefault="00D170F8">
      <w:pPr>
        <w:pStyle w:val="ConsPlusNonformat"/>
        <w:jc w:val="both"/>
      </w:pPr>
      <w:r>
        <w:t>реализуют    право    на    освобождение    от    исполнения   обязанностей</w:t>
      </w:r>
    </w:p>
    <w:p w:rsidR="00D170F8" w:rsidRDefault="00D170F8">
      <w:pPr>
        <w:pStyle w:val="ConsPlusNonformat"/>
        <w:jc w:val="both"/>
      </w:pPr>
      <w:r>
        <w:t xml:space="preserve">налогоплательщика,    </w:t>
      </w:r>
      <w:proofErr w:type="gramStart"/>
      <w:r>
        <w:t>связанных</w:t>
      </w:r>
      <w:proofErr w:type="gramEnd"/>
      <w:r>
        <w:t xml:space="preserve">    с    исчислением   и   уплатой   налога,</w:t>
      </w:r>
    </w:p>
    <w:p w:rsidR="00D170F8" w:rsidRDefault="00D170F8">
      <w:pPr>
        <w:pStyle w:val="ConsPlusNonformat"/>
        <w:jc w:val="both"/>
      </w:pPr>
      <w:proofErr w:type="gramStart"/>
      <w:r>
        <w:t>предусмотренное</w:t>
      </w:r>
      <w:proofErr w:type="gramEnd"/>
      <w:r>
        <w:t xml:space="preserve">  </w:t>
      </w:r>
      <w:hyperlink r:id="rId6" w:history="1">
        <w:r>
          <w:rPr>
            <w:color w:val="0000FF"/>
          </w:rPr>
          <w:t>абзацем  вторым  пункта  1  статьи  145</w:t>
        </w:r>
      </w:hyperlink>
      <w:r>
        <w:t xml:space="preserve"> Налогового кодекса</w:t>
      </w:r>
    </w:p>
    <w:p w:rsidR="00D170F8" w:rsidRDefault="00D170F8">
      <w:pPr>
        <w:pStyle w:val="ConsPlusNonformat"/>
        <w:jc w:val="both"/>
      </w:pPr>
      <w:r>
        <w:t>Российской Федерации, в одном и том же календарном году.</w:t>
      </w:r>
    </w:p>
    <w:p w:rsidR="00D170F8" w:rsidRDefault="00D170F8">
      <w:pPr>
        <w:pStyle w:val="ConsPlusNonformat"/>
        <w:jc w:val="both"/>
      </w:pPr>
    </w:p>
    <w:p w:rsidR="00D170F8" w:rsidRDefault="00D170F8">
      <w:pPr>
        <w:pStyle w:val="ConsPlusNonformat"/>
        <w:jc w:val="both"/>
      </w:pPr>
      <w:r>
        <w:t>Руководитель организации,</w:t>
      </w:r>
    </w:p>
    <w:p w:rsidR="00D170F8" w:rsidRDefault="00D170F8">
      <w:pPr>
        <w:pStyle w:val="ConsPlusNonformat"/>
        <w:jc w:val="both"/>
      </w:pPr>
      <w:r>
        <w:t>индивидуальный предприниматель</w:t>
      </w:r>
    </w:p>
    <w:p w:rsidR="00D170F8" w:rsidRDefault="00D170F8">
      <w:pPr>
        <w:pStyle w:val="ConsPlusNonformat"/>
        <w:jc w:val="both"/>
      </w:pPr>
      <w:r>
        <w:t>______________________________</w:t>
      </w:r>
    </w:p>
    <w:p w:rsidR="00D170F8" w:rsidRDefault="00D170F8">
      <w:pPr>
        <w:pStyle w:val="ConsPlusNonformat"/>
        <w:jc w:val="both"/>
      </w:pPr>
      <w:r>
        <w:t xml:space="preserve">(подпись, Ф.И.О. </w:t>
      </w:r>
      <w:hyperlink w:anchor="P101" w:history="1">
        <w:r>
          <w:rPr>
            <w:color w:val="0000FF"/>
          </w:rPr>
          <w:t>&lt;1&gt;</w:t>
        </w:r>
      </w:hyperlink>
      <w:r>
        <w:t xml:space="preserve">) М.П. </w:t>
      </w:r>
      <w:hyperlink w:anchor="P102" w:history="1">
        <w:r>
          <w:rPr>
            <w:color w:val="0000FF"/>
          </w:rPr>
          <w:t>&lt;2&gt;</w:t>
        </w:r>
      </w:hyperlink>
    </w:p>
    <w:p w:rsidR="00D170F8" w:rsidRDefault="00D170F8">
      <w:pPr>
        <w:pStyle w:val="ConsPlusNonformat"/>
        <w:jc w:val="both"/>
      </w:pPr>
    </w:p>
    <w:p w:rsidR="00D170F8" w:rsidRDefault="00D170F8">
      <w:pPr>
        <w:pStyle w:val="ConsPlusNonformat"/>
        <w:jc w:val="both"/>
      </w:pPr>
      <w:r>
        <w:t>Главный бухгалтер</w:t>
      </w:r>
    </w:p>
    <w:p w:rsidR="00D170F8" w:rsidRDefault="00D170F8">
      <w:pPr>
        <w:pStyle w:val="ConsPlusNonformat"/>
        <w:jc w:val="both"/>
      </w:pPr>
      <w:r>
        <w:t>______________________________</w:t>
      </w:r>
    </w:p>
    <w:p w:rsidR="00D170F8" w:rsidRDefault="00D170F8">
      <w:pPr>
        <w:pStyle w:val="ConsPlusNonformat"/>
        <w:jc w:val="both"/>
      </w:pPr>
      <w:r>
        <w:t xml:space="preserve">    (подпись, Ф.И.О. </w:t>
      </w:r>
      <w:hyperlink w:anchor="P101" w:history="1">
        <w:r>
          <w:rPr>
            <w:color w:val="0000FF"/>
          </w:rPr>
          <w:t>&lt;1&gt;</w:t>
        </w:r>
      </w:hyperlink>
      <w:r>
        <w:t>)</w:t>
      </w:r>
    </w:p>
    <w:p w:rsidR="00D170F8" w:rsidRDefault="00D170F8">
      <w:pPr>
        <w:pStyle w:val="ConsPlusNonformat"/>
        <w:jc w:val="both"/>
      </w:pPr>
    </w:p>
    <w:p w:rsidR="00D170F8" w:rsidRDefault="00D170F8">
      <w:pPr>
        <w:pStyle w:val="ConsPlusNonformat"/>
        <w:jc w:val="both"/>
      </w:pPr>
      <w:r>
        <w:t>Дата от "__" _________ 20__ г.</w:t>
      </w:r>
    </w:p>
    <w:p w:rsidR="00D170F8" w:rsidRDefault="00D170F8">
      <w:pPr>
        <w:pStyle w:val="ConsPlusNormal"/>
        <w:ind w:firstLine="540"/>
        <w:jc w:val="both"/>
      </w:pPr>
    </w:p>
    <w:p w:rsidR="00D170F8" w:rsidRDefault="00D170F8">
      <w:pPr>
        <w:pStyle w:val="ConsPlusNormal"/>
        <w:ind w:firstLine="540"/>
        <w:jc w:val="both"/>
      </w:pPr>
      <w:r>
        <w:t>--------------------------------</w:t>
      </w:r>
    </w:p>
    <w:p w:rsidR="00D170F8" w:rsidRDefault="00D170F8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&lt;1&gt; Отчество указывается при наличии.</w:t>
      </w:r>
    </w:p>
    <w:p w:rsidR="00D170F8" w:rsidRDefault="00D170F8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&lt;2&gt; Печать ставится при наличии.</w:t>
      </w:r>
    </w:p>
    <w:p w:rsidR="00D170F8" w:rsidRDefault="00D170F8">
      <w:pPr>
        <w:pStyle w:val="ConsPlusNormal"/>
        <w:ind w:firstLine="540"/>
        <w:jc w:val="both"/>
      </w:pPr>
    </w:p>
    <w:p w:rsidR="00D170F8" w:rsidRDefault="00D170F8">
      <w:pPr>
        <w:pStyle w:val="ConsPlusNormal"/>
        <w:ind w:firstLine="540"/>
        <w:jc w:val="both"/>
      </w:pPr>
    </w:p>
    <w:p w:rsidR="00D170F8" w:rsidRDefault="00D17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420" w:rsidRDefault="00D56420"/>
    <w:sectPr w:rsidR="00D56420" w:rsidSect="00E5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8"/>
    <w:rsid w:val="00D170F8"/>
    <w:rsid w:val="00D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54F963F33A2EADDCA52B7467C8A36E5E60AEDCCF4028DC56A5BD7BBC073E68A9D226C70F655B74048D97D1E5C2A38056C2E4CC080CBdDH9X" TargetMode="External"/><Relationship Id="rId5" Type="http://schemas.openxmlformats.org/officeDocument/2006/relationships/hyperlink" Target="consultantplus://offline/ref=A9854F963F33A2EADDCA52B7467C8A36E5E60AEDCCF4028DC56A5BD7BBC073E68A9D226C70F655B74048D97D1E5C2A38056C2E4CC080CBdDH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Богмонова Оксана Вячеславовна</cp:lastModifiedBy>
  <cp:revision>1</cp:revision>
  <dcterms:created xsi:type="dcterms:W3CDTF">2019-02-03T23:07:00Z</dcterms:created>
  <dcterms:modified xsi:type="dcterms:W3CDTF">2019-02-03T23:08:00Z</dcterms:modified>
</cp:coreProperties>
</file>